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C2" w:rsidRDefault="006C3EC2" w:rsidP="006C3EC2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Proxima" w:hAnsi="Proxima" w:cs="Helvetica"/>
          <w:color w:val="000000"/>
          <w:sz w:val="43"/>
          <w:szCs w:val="43"/>
        </w:rPr>
      </w:pPr>
      <w:bookmarkStart w:id="0" w:name="_GoBack"/>
      <w:bookmarkEnd w:id="0"/>
      <w:r>
        <w:rPr>
          <w:rFonts w:ascii="Proxima" w:hAnsi="Proxima" w:cs="Helvetica"/>
          <w:color w:val="000000"/>
          <w:sz w:val="43"/>
          <w:szCs w:val="43"/>
        </w:rPr>
        <w:t>12 полезных книг для родителей: о воспитании, психологии и любви</w:t>
      </w:r>
    </w:p>
    <w:p w:rsidR="006C3EC2" w:rsidRDefault="006C3EC2" w:rsidP="006C3EC2">
      <w:pPr>
        <w:pStyle w:val="b-pb-publication-bodylead"/>
        <w:shd w:val="clear" w:color="auto" w:fill="FFFFFF"/>
        <w:spacing w:before="0" w:beforeAutospacing="0" w:after="480" w:afterAutospacing="0"/>
        <w:textAlignment w:val="baseline"/>
        <w:rPr>
          <w:rFonts w:ascii="Proxima" w:hAnsi="Proxima"/>
          <w:b/>
          <w:bCs/>
          <w:color w:val="222222"/>
          <w:spacing w:val="2"/>
          <w:sz w:val="25"/>
          <w:szCs w:val="25"/>
        </w:rPr>
      </w:pPr>
      <w:r>
        <w:rPr>
          <w:rFonts w:ascii="Proxima" w:hAnsi="Proxima"/>
          <w:b/>
          <w:bCs/>
          <w:color w:val="222222"/>
          <w:spacing w:val="2"/>
          <w:sz w:val="25"/>
          <w:szCs w:val="25"/>
        </w:rPr>
        <w:t>Зачем родителям вообще что-то читать о воспитании? Если вы задаете другим этот вопрос, то дальше можно не читать. А вот для тех, кому интересно и важно узнать что-то больше интуитивного и бытового знания, журналист Лена Калашникова составила подборку незаменимых для родителей книг о воспитании и жизни с детьми.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 xml:space="preserve">1. «Тайная опора», Людмила </w:t>
      </w:r>
      <w:proofErr w:type="spellStart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Петрановская</w:t>
      </w:r>
      <w:proofErr w:type="spellEnd"/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 xml:space="preserve">Людмила 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Петрановская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> — один из самых известных современных российских психологов-педагогов. Она работает с родителями и детьми, а свой опыт вкладывает в книги, которые пишет простым понятным языком.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Одна из них — и чуть ли не самая известная — «Тайная опора», в которой автор рассматривает такую сторону отношений как привязанность. Наверняка вам приходилось слышать «он у вас с рук не слезает, приучили к рукам». Так вот из этой книги вы можете узнать, насколько важно для ребенка «с рук не слезать» и как ведут себя взрослые «не приученные к рукам».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 xml:space="preserve">2. «Общаться с ребенком. Как?», Юлия </w:t>
      </w:r>
      <w:proofErr w:type="spellStart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Гиппенрейтер</w:t>
      </w:r>
      <w:proofErr w:type="spellEnd"/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 xml:space="preserve">Если вы хоть чуть-чуть интересуетесь детской психологией, то вероятно слышали про Юлию 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Гиппенрейтер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>. Она занимается научной работой, проводит тренинги, консультирует в области детских и семейных проблем и, конечно, пишет книги для родителей и педагогов. Ее труды очень популярны, неоднократно переиздавались и во многих семьях стали настольными книгами по воспитанию. Чем же они заслужили такую популярность?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Как часто можно услышать про детей, что они «проблемные», «непослушные», «невозможные», «закомплексованные». Но не менее часто все эти проблемы у детей появляются от неправильных взаимоотношений в семье.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Книга «Общаться с ребенком. Как?» написана в форме уроков с небольшой теоретической частью, примерами и письмами реальных родителей, вопросами и заданиями. Из нее вы узнаете, как развить принятие, научитесь не раздражаться, если ребенок делает что-то не то и поймете, что для самостоятельности ребенка важен и негативный опыт.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 xml:space="preserve">3. «Самостоятельный ребенок, или </w:t>
      </w:r>
      <w:proofErr w:type="gramStart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Как</w:t>
      </w:r>
      <w:proofErr w:type="gramEnd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 xml:space="preserve"> стать «ленивой мамой», Анна Быкова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Однажды детский и семейный психолог Анна Быкова написала в своем блоге статью «Почему я ленивая мама». Прошло несколько лет, а статью всё еще можно встретить в родительских сообществах и она всегда вызывает горячее обсуждение. Что же такое «ленивая мама» и легко ли ей быть? Секрет вот в чем — для того чтобы ребенок стал самостоятельным… иногда маме нужно просто ничего не делать.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 xml:space="preserve">Анна Быкова посвятила теме самостоятельности детей несколько книг. И «Самостоятельный ребенок» — одна из них. Как научить ребенка засыпать в своей кроватке, убирать игрушки и одеваться? Когда стоит помочь ребенку, а когда лучше от этого воздержаться? Чем опасна 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гиперопека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 xml:space="preserve"> и как ее избежать?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Автор советует иногда включать режим «ленивой мамы», осознавая, что это делается в интересах ребенка. Ведь если всегда подсказывать, помогать и советовать, он так и не научится ничего делать сам.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 xml:space="preserve">4. «Здоровье ребенка и здравый смысл его родственников», Евгений </w:t>
      </w:r>
      <w:proofErr w:type="spellStart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Комаровский</w:t>
      </w:r>
      <w:proofErr w:type="spellEnd"/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 xml:space="preserve">Говоря о литературе для родителей, нельзя не упомянуть и книги о здоровье детей. Доктор Евгений 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Комаровский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 xml:space="preserve"> назвал парадоксом то, что большинство из нас знает, как создавать детей, но почти такое же большинство из нас не знает, что с этими детьми дальше делать. Детский врач и известный телеведущий взялся за важную миссию — заполнять знаниями это парадокс. И он делает это, применяя свой большой опыт и с юмором.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lastRenderedPageBreak/>
        <w:t xml:space="preserve"> «Здоровье ребенка и здравый смысл его родственников» — это не учебник, не энциклопедия, не сборник инструкций и не руководство по диагностике и лечению. Автор называет книгу путеводителем, который должен помочь родителям избежать многих проблем. 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Комаровский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 xml:space="preserve"> настаивает на том, чтобы о здоровье детей заботились без паники и со спокойствием, со здравым смыслом и логическим мышлением.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 xml:space="preserve">5. «Детская ревность: особенности воспитания нескольких детей в семье», Валентина </w:t>
      </w:r>
      <w:proofErr w:type="spellStart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Паевская</w:t>
      </w:r>
      <w:proofErr w:type="spellEnd"/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 xml:space="preserve">Большинство родителей, конечно же, хотят вырастить братьев и сестер, которые будут дружить, любить друг друга и поддерживать в сложных ситуациях. Но суровая реальность дает о себе знать и порой это кажется непосильным трудом, особенно когда слышишь вопли из детской комнаты или разнимаешь драку. Если в вашей семье больше одного ребенка, вы, скорее всего, уже знакомы с явлением детской ревности, о которой идет речь в книге Валентины 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Паевской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>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Из книги «Детская ревность: особенности воспитания нескольких детей в семье» вы узнаете, как выстроить личностные границы детей, чтобы каждый из них комфортно чувствовал себя и понимал, что мама любит его не меньше, чем братика или сестричку. Если вы только планируете второго ребенка, эта книга поможет вам избежать большинства ошибок родителей и подготовить старшего ребенка к появлению младшего.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 xml:space="preserve">6. «Как роман», Даниэль </w:t>
      </w:r>
      <w:proofErr w:type="spellStart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Пеннак</w:t>
      </w:r>
      <w:proofErr w:type="spellEnd"/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 xml:space="preserve">Книга «Как роман» стоит особняком в нашей подборке. Она не о здоровье, не о психологии и не о хороших манерах. Эту книгу французский писатель Даниэль 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Пеннак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 xml:space="preserve"> написал о том, как сделать так, чтобы ребенок читал. Не заставить, не принудить, не приучить, а так привязать, чтобы эта любовь осталась на многие годы. Автор, работая в школе, на практике выявил свои правила чтения и теперь щедро делится ими с нами в этой книге.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 xml:space="preserve">Право не дочитывать и перечитывать, право читать что попало, право читать вслух и молчать о прочитанном. Эти правила чтения 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Пеннак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 xml:space="preserve"> выводит как заповеди и размышляет над каждым из них.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Но главную мысль автор проносит через всё эссе — любви по принуждению не бывает! Детское нежелание читать — это не следствие плохих способностей или излишней тяги к телевизору. Всё дело в страхе: быть осуждённым за непонимание или получить плохую оценку.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7. «Ваш непонятный ребенок: психологические прописи для родителей», Екатерина Мурашова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Екатерина Мурашова — известный семейный и возрастной психолог, писатель и преподаватель. Ее книга «Ваш непонятный ребенок» посвящена проблемам воспитания и психологического развития детей дошкольного и школьного возраста.</w:t>
      </w:r>
    </w:p>
    <w:p w:rsidR="006C3EC2" w:rsidRDefault="006C3EC2" w:rsidP="006C3EC2">
      <w:pPr>
        <w:shd w:val="clear" w:color="auto" w:fill="FFFFFF"/>
        <w:spacing w:before="240"/>
        <w:textAlignment w:val="baseline"/>
        <w:rPr>
          <w:rStyle w:val="a8"/>
          <w:color w:val="000000"/>
          <w:u w:val="none"/>
          <w:bdr w:val="none" w:sz="0" w:space="0" w:color="auto" w:frame="1"/>
        </w:rPr>
      </w:pPr>
      <w:r>
        <w:rPr>
          <w:rStyle w:val="b-publication-linkcaption"/>
          <w:rFonts w:ascii="Proxima" w:hAnsi="Proxima"/>
          <w:b/>
          <w:bCs/>
          <w:color w:val="000000"/>
          <w:spacing w:val="4"/>
          <w:sz w:val="19"/>
          <w:szCs w:val="19"/>
          <w:bdr w:val="none" w:sz="0" w:space="0" w:color="auto" w:frame="1"/>
        </w:rPr>
        <w:t>Читайте также:</w:t>
      </w:r>
      <w:r>
        <w:rPr>
          <w:rFonts w:ascii="PTSerif" w:hAnsi="PTSerif"/>
          <w:color w:val="222222"/>
          <w:spacing w:val="4"/>
        </w:rPr>
        <w:fldChar w:fldCharType="begin"/>
      </w:r>
      <w:r>
        <w:rPr>
          <w:rFonts w:ascii="PTSerif" w:hAnsi="PTSerif"/>
          <w:color w:val="222222"/>
          <w:spacing w:val="4"/>
        </w:rPr>
        <w:instrText xml:space="preserve"> HYPERLINK "https://mel.fm/blog/mariya-matveyeva1/7264-5-otlichnykh-knig-o-semyakh-i-detyakh-dlya-otpuska" \t "_blank" </w:instrText>
      </w:r>
      <w:r>
        <w:rPr>
          <w:rFonts w:ascii="PTSerif" w:hAnsi="PTSerif"/>
          <w:color w:val="222222"/>
          <w:spacing w:val="4"/>
        </w:rPr>
        <w:fldChar w:fldCharType="separate"/>
      </w:r>
    </w:p>
    <w:p w:rsidR="006C3EC2" w:rsidRDefault="006C3EC2" w:rsidP="006C3EC2">
      <w:pPr>
        <w:spacing w:before="240"/>
        <w:textAlignment w:val="baseline"/>
      </w:pPr>
      <w:r>
        <w:rPr>
          <w:rFonts w:ascii="PTSerif" w:hAnsi="PTSerif"/>
          <w:noProof/>
          <w:color w:val="000000"/>
          <w:spacing w:val="4"/>
          <w:bdr w:val="none" w:sz="0" w:space="0" w:color="auto" w:frame="1"/>
        </w:rPr>
        <w:drawing>
          <wp:inline distT="0" distB="0" distL="0" distR="0">
            <wp:extent cx="914400" cy="617220"/>
            <wp:effectExtent l="19050" t="0" r="0" b="0"/>
            <wp:docPr id="18" name="Рисунок 18" descr="https://image.mel.fm/i/u/u8o6YORmLn/96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age.mel.fm/i/u/u8o6YORmLn/96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EC2" w:rsidRDefault="006C3EC2" w:rsidP="006C3EC2">
      <w:pPr>
        <w:pStyle w:val="b-publication-linktext"/>
        <w:shd w:val="clear" w:color="auto" w:fill="FFFFFF"/>
        <w:spacing w:before="0" w:beforeAutospacing="0" w:after="132" w:afterAutospacing="0"/>
        <w:ind w:left="174"/>
        <w:textAlignment w:val="top"/>
        <w:rPr>
          <w:rFonts w:ascii="Proxima" w:hAnsi="Proxima"/>
          <w:b/>
          <w:bCs/>
          <w:color w:val="EC345E"/>
          <w:spacing w:val="4"/>
          <w:sz w:val="19"/>
          <w:szCs w:val="19"/>
          <w:bdr w:val="none" w:sz="0" w:space="0" w:color="auto" w:frame="1"/>
        </w:rPr>
      </w:pPr>
      <w:r>
        <w:rPr>
          <w:rFonts w:ascii="Proxima" w:hAnsi="Proxima"/>
          <w:b/>
          <w:bCs/>
          <w:color w:val="EC345E"/>
          <w:spacing w:val="4"/>
          <w:sz w:val="19"/>
          <w:szCs w:val="19"/>
          <w:bdr w:val="none" w:sz="0" w:space="0" w:color="auto" w:frame="1"/>
        </w:rPr>
        <w:t>5 отличных книг о семьях и детях для отпуска</w:t>
      </w:r>
    </w:p>
    <w:p w:rsidR="006C3EC2" w:rsidRDefault="006C3EC2" w:rsidP="006C3EC2">
      <w:pPr>
        <w:shd w:val="clear" w:color="auto" w:fill="FFFFFF"/>
        <w:textAlignment w:val="baseline"/>
        <w:rPr>
          <w:rFonts w:ascii="PTSerif" w:hAnsi="PTSerif"/>
          <w:color w:val="222222"/>
          <w:spacing w:val="4"/>
        </w:rPr>
      </w:pPr>
      <w:r>
        <w:rPr>
          <w:rFonts w:ascii="PTSerif" w:hAnsi="PTSerif"/>
          <w:color w:val="222222"/>
          <w:spacing w:val="4"/>
        </w:rPr>
        <w:fldChar w:fldCharType="end"/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Гиперактивность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>, агрессивность, застенчивость, трудности школьной адаптации, неуспеваемость. Автор рассказывает много маленьких историй о разных детях и их сложностях. И о том, как родителям находить общий язык в самых сложных ситуациях.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В одном из интервью Екатерина Мурашова поделилась наблюдением: «Нет никакого критерия, сколько времени нужно проводить с ребенком. Нигде не сказано, что столько-то времени уделять — нормально, столько-то — мало, а столько-то — много. Поэтому идея, что можно не волноваться, что я уделяю ему мало времени или наоборот — стоит волноваться, что я уделяю ему мало времени, все это находится исключительно в голове отдельно взятого родителя».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lastRenderedPageBreak/>
        <w:t>8. «Ступеньки творчества или развивающие игры», Борис Никитин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В 80-е годы вышла книга «Ступеньки творчества» Бориса Никитина. В ней были подробно описаны новаторские игры для развития творческих способностей ребенка. Тогда книга стала настоящим хитом, сейчас она пережила несколько переизданий и дополнений автора. Наверняка вы в детстве занимались «умственной гимнастикой» по методу Никитиных, попробуйте теперь этим заняться и со своими детьми!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В книге вы найдете подробное описание того, как самим сделать игры и как правильно ими играть. Это увлекательное занятие не только для детей, но и для родителей. «Там, где малыша не торопятся отгородить от жизни и избавить от трудностей, где ему стараются дать простор для исследований и деятельности, там развивающие игры органично войдут в уклад семьи и смогут стать мощным стимулом развития творческих способностей ребенка».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9. «</w:t>
      </w:r>
      <w:proofErr w:type="spellStart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Тыжемать</w:t>
      </w:r>
      <w:proofErr w:type="spellEnd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 xml:space="preserve">», Надя </w:t>
      </w:r>
      <w:proofErr w:type="spellStart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Папудогло</w:t>
      </w:r>
      <w:proofErr w:type="spellEnd"/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Когда у вас только появляется ребенок, к вам привязывается новый негласный статус «ты же мать». «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Тыжемать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 xml:space="preserve">» должна сразу всё знать о здоровье, воспитании и развитии ребенка, принимать и отметать многочисленные советы и каждый день отвечать на миллион новых вызовов. Книга Нади 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Папудогло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 xml:space="preserve"> без назиданий и правил рассказывает об одном опыте материнства и просто говорит читательницам — «в этой ситуации ты не одна».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Книга «#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тыжемать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>» ценна именно этим — от страницы к странице здесь утверждается право оставаться собой, не тратя силы на погоню за мнимым совершенством. «Я писала эту книгу только затем, чтобы однажды ее прочитала женщина, недавно ставшая мамой. Она с чем-то не справляется, у нее что-то не получается с ребенком, она очень устала. Прочитала и почувствовала, что кто-то рядом такой же, как она».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10. «Семья. Нам здорово быть вместе», Лариса Суркова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Счастливые дети растут тогда, когда их воспитывают счастливые родители. Книга «Семья. Нам здорово быть вместе» как раз об этом. Ее автор Лариса Суркова — практикующий семейный психолог. Она популяризует психологию и в 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инстаграм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> — у нее более двух миллионов подписчиков и каждый день она дает советы о том, как сделать отношения в семье здоровыми и комфортными. А еще она мама пятерых детей и пишет книги не только для взрослых, но и для детей.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В книгах Сурковой семья — это фундамент, безопасность, поддержка, якорь, к которому всегда можно вернуться. Но автор уверена, что над гармонией в доме надо работать, чувства между супругами необходимо поддерживать, а взаимоотношения с детьми и родственниками — аккуратно строить. В книге «Семья. Нам здорово быть вместе» вы найдете ответы на вопросы об эмоциональном выгорании, конфликтах и понимании.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11. «Психология для самых маленьких: #</w:t>
      </w:r>
      <w:proofErr w:type="spellStart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дунины_сказки</w:t>
      </w:r>
      <w:proofErr w:type="spellEnd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», Лариса Суркова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Еще одна книга Ларисы Сурковой «Психология для самых маленьких: #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дунины_сказки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>» для чтения взрослыми детям. Истории из книги всем знакомы — они о детях, которые любят сладкое и отказываются от супа, гуляют по лужам без резиновых сапог, не хотят делиться своими вещами со сверстниками. Через волшебный текст сказки ребенок начнет знакомиться с миром и будет учиться взаимодействовать с ним.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>В этой книге Лариса Суркова описывает те ситуации, которые, пусть один раз, но бывали в каждой семье. Эти рассказы помогут в игровой форме объяснить ребенку, что хорошо, а что плохо; почему родители иногда устают; зачем нужно уступать своим друзьям и как важно слушаться маму и папу. По аналогии с рассказами из книги вы научитесь сочинять свои собственные сказки о повседневных вещах.</w:t>
      </w:r>
    </w:p>
    <w:p w:rsidR="006C3EC2" w:rsidRDefault="006C3EC2" w:rsidP="006C3EC2">
      <w:pPr>
        <w:pStyle w:val="3"/>
        <w:shd w:val="clear" w:color="auto" w:fill="FFFFFF"/>
        <w:spacing w:before="0"/>
        <w:textAlignment w:val="baseline"/>
        <w:rPr>
          <w:rFonts w:ascii="Proxima" w:hAnsi="Proxima"/>
          <w:color w:val="222222"/>
          <w:spacing w:val="1"/>
          <w:sz w:val="32"/>
          <w:szCs w:val="32"/>
        </w:rPr>
      </w:pPr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 xml:space="preserve">12. «Как любить ребенка: книга о воспитании», </w:t>
      </w:r>
      <w:proofErr w:type="spellStart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>Януш</w:t>
      </w:r>
      <w:proofErr w:type="spellEnd"/>
      <w:r>
        <w:rPr>
          <w:rFonts w:ascii="Proxima" w:hAnsi="Proxima"/>
          <w:color w:val="222222"/>
          <w:spacing w:val="1"/>
          <w:sz w:val="32"/>
          <w:szCs w:val="32"/>
          <w:bdr w:val="none" w:sz="0" w:space="0" w:color="auto" w:frame="1"/>
        </w:rPr>
        <w:t xml:space="preserve"> Корчак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t xml:space="preserve">И не можем не вспомнить в нашей подборке классика педагогики — </w:t>
      </w:r>
      <w:proofErr w:type="spellStart"/>
      <w:r>
        <w:rPr>
          <w:rFonts w:ascii="PTSerif" w:hAnsi="PTSerif"/>
          <w:color w:val="222222"/>
          <w:spacing w:val="4"/>
          <w:sz w:val="20"/>
          <w:szCs w:val="20"/>
        </w:rPr>
        <w:t>Януша</w:t>
      </w:r>
      <w:proofErr w:type="spellEnd"/>
      <w:r>
        <w:rPr>
          <w:rFonts w:ascii="PTSerif" w:hAnsi="PTSerif"/>
          <w:color w:val="222222"/>
          <w:spacing w:val="4"/>
          <w:sz w:val="20"/>
          <w:szCs w:val="20"/>
        </w:rPr>
        <w:t xml:space="preserve"> Корчака. Он известен своими гуманистическими идеями и печальной судьбой. В годы войны он создал Дом сирот, в котором практиковалась система детского самоуправления, а у детей формировались навыки самопознания и самоконтроля. Позже более двухсот воспитанников и их учитель были уничтожены в газовой камере концлагеря Треблинка.</w:t>
      </w:r>
    </w:p>
    <w:p w:rsidR="006C3EC2" w:rsidRDefault="006C3EC2" w:rsidP="006C3EC2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  <w:r>
        <w:rPr>
          <w:rFonts w:ascii="PTSerif" w:hAnsi="PTSerif"/>
          <w:color w:val="222222"/>
          <w:spacing w:val="4"/>
          <w:sz w:val="20"/>
          <w:szCs w:val="20"/>
        </w:rPr>
        <w:lastRenderedPageBreak/>
        <w:t>В книге «Как любить ребенка» Корчак выводит несколько принципов воспитания детей. И один из главных состоит в том, что — родитель, воспитатель, учитель должен любить детей. Также он ведет речь о том, насколько важно предъявлять ребенку реально выполнимые требования, о том, что нужно общаться с ребенком, учитывая его возраст, о том, что нужно уважать ребенка, но и не забывать о правах и возможностях воспитателя.</w:t>
      </w:r>
    </w:p>
    <w:p w:rsidR="007A39CB" w:rsidRDefault="007A39CB" w:rsidP="007A39CB">
      <w:pPr>
        <w:pStyle w:val="a5"/>
        <w:shd w:val="clear" w:color="auto" w:fill="FFFFFF"/>
        <w:spacing w:before="0" w:beforeAutospacing="0" w:after="132" w:afterAutospacing="0"/>
        <w:textAlignment w:val="baseline"/>
        <w:rPr>
          <w:rFonts w:ascii="PTSerif" w:hAnsi="PTSerif"/>
          <w:color w:val="222222"/>
          <w:spacing w:val="4"/>
          <w:sz w:val="20"/>
          <w:szCs w:val="20"/>
        </w:rPr>
      </w:pPr>
    </w:p>
    <w:sectPr w:rsidR="007A39CB" w:rsidSect="003E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C"/>
    <w:rsid w:val="003E3844"/>
    <w:rsid w:val="005959A2"/>
    <w:rsid w:val="0069460C"/>
    <w:rsid w:val="006C3EC2"/>
    <w:rsid w:val="007A39CB"/>
    <w:rsid w:val="00D040FF"/>
    <w:rsid w:val="00DD125A"/>
    <w:rsid w:val="00E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1389B-754E-4E90-AD94-D312255D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A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9460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60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9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959A2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94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roblockdescriptionhhbrh">
    <w:name w:val="heroblock_description__hhbrh"/>
    <w:basedOn w:val="a"/>
    <w:rsid w:val="0069460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9460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460C"/>
    <w:rPr>
      <w:b/>
      <w:bCs/>
    </w:rPr>
  </w:style>
  <w:style w:type="character" w:styleId="a7">
    <w:name w:val="Emphasis"/>
    <w:basedOn w:val="a0"/>
    <w:uiPriority w:val="20"/>
    <w:qFormat/>
    <w:rsid w:val="0069460C"/>
    <w:rPr>
      <w:i/>
      <w:iCs/>
    </w:rPr>
  </w:style>
  <w:style w:type="character" w:styleId="a8">
    <w:name w:val="Hyperlink"/>
    <w:basedOn w:val="a0"/>
    <w:uiPriority w:val="99"/>
    <w:semiHidden/>
    <w:unhideWhenUsed/>
    <w:rsid w:val="00DD125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12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25A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9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ublication-headerauthor">
    <w:name w:val="publication-header__author"/>
    <w:basedOn w:val="a"/>
    <w:rsid w:val="007A39C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-pb-articlecounter">
    <w:name w:val="b-pb-article__counter"/>
    <w:basedOn w:val="a0"/>
    <w:rsid w:val="007A39CB"/>
  </w:style>
  <w:style w:type="paragraph" w:customStyle="1" w:styleId="b-pb-publication-bodylead">
    <w:name w:val="b-pb-publication-body__lead"/>
    <w:basedOn w:val="a"/>
    <w:rsid w:val="007A39C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publication-headernews-infosection-name">
    <w:name w:val="publication-header__news-info__section-name"/>
    <w:basedOn w:val="a0"/>
    <w:rsid w:val="006C3EC2"/>
  </w:style>
  <w:style w:type="character" w:customStyle="1" w:styleId="publication-headernews-infotime-counter">
    <w:name w:val="publication-header__news-info__time-counter"/>
    <w:basedOn w:val="a0"/>
    <w:rsid w:val="006C3EC2"/>
  </w:style>
  <w:style w:type="character" w:customStyle="1" w:styleId="b-publication-linkcaption">
    <w:name w:val="b-publication-link__caption"/>
    <w:basedOn w:val="a0"/>
    <w:rsid w:val="006C3EC2"/>
  </w:style>
  <w:style w:type="paragraph" w:customStyle="1" w:styleId="b-publication-linktext">
    <w:name w:val="b-publication-link__text"/>
    <w:basedOn w:val="a"/>
    <w:rsid w:val="006C3E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861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445">
              <w:marLeft w:val="660"/>
              <w:marRight w:val="0"/>
              <w:marTop w:val="0"/>
              <w:marBottom w:val="3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00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6015">
                  <w:marLeft w:val="0"/>
                  <w:marRight w:val="0"/>
                  <w:marTop w:val="5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29072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0349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754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78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638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70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81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854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581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50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00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235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3376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765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1913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167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0811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99983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mel.fm/blog/mariya-matveyeva1/7264-5-otlichnykh-knig-o-semyakh-i-detyakh-dlya-otpu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6E20-4310-4AE5-AC43-914C7D8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zamBMP</cp:lastModifiedBy>
  <cp:revision>2</cp:revision>
  <dcterms:created xsi:type="dcterms:W3CDTF">2025-03-20T07:42:00Z</dcterms:created>
  <dcterms:modified xsi:type="dcterms:W3CDTF">2025-03-20T07:42:00Z</dcterms:modified>
</cp:coreProperties>
</file>